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0BA2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5A3365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167F028" w14:textId="77777777" w:rsidR="00C261B3" w:rsidRDefault="00C261B3" w:rsidP="007A0155">
      <w:pPr>
        <w:rPr>
          <w:u w:val="single"/>
        </w:rPr>
      </w:pPr>
    </w:p>
    <w:p w14:paraId="6B751ED9" w14:textId="569741B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35DB7" w:rsidRPr="00003FD2">
        <w:rPr>
          <w:rFonts w:cs="Arial"/>
          <w:b/>
          <w:bCs/>
          <w:szCs w:val="22"/>
        </w:rPr>
        <w:t xml:space="preserve">TDS a koordinátor BOZP při realizaci staveb </w:t>
      </w:r>
      <w:sdt>
        <w:sdtPr>
          <w:rPr>
            <w:rFonts w:cs="Arial"/>
            <w:b/>
            <w:bCs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7B6BD266FA744B2CA126122C3836B2A5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E35DB7" w:rsidRPr="00003FD2">
            <w:rPr>
              <w:rFonts w:cs="Arial"/>
              <w:b/>
              <w:bCs/>
              <w:szCs w:val="22"/>
            </w:rPr>
            <w:t>Polní cesty v k.ú. Dolní Chřibská a Realizace VHO a PEO-PCE v k.ú. Bynovec</w:t>
          </w:r>
        </w:sdtContent>
      </w:sdt>
    </w:p>
    <w:p w14:paraId="072D4F64" w14:textId="2C87642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 </w:t>
      </w:r>
      <w:r w:rsidR="00E35DB7">
        <w:t xml:space="preserve">malého rozsahu </w:t>
      </w:r>
      <w:r w:rsidR="00F35B3A" w:rsidRPr="00F35B3A">
        <w:t xml:space="preserve">na </w:t>
      </w:r>
      <w:r w:rsidR="00E35DB7">
        <w:t>služby</w:t>
      </w:r>
      <w:r w:rsidR="00F35B3A" w:rsidRPr="00F35B3A">
        <w:t xml:space="preserve"> zadávaná</w:t>
      </w:r>
      <w:r w:rsidR="00A11548">
        <w:t> </w:t>
      </w:r>
      <w:r w:rsidR="00E35DB7" w:rsidRPr="00E35DB7">
        <w:rPr>
          <w:szCs w:val="22"/>
        </w:rPr>
        <w:t xml:space="preserve">ve smyslu </w:t>
      </w:r>
      <w:proofErr w:type="spellStart"/>
      <w:r w:rsidR="00E35DB7" w:rsidRPr="00E35DB7">
        <w:rPr>
          <w:szCs w:val="22"/>
        </w:rPr>
        <w:t>ust</w:t>
      </w:r>
      <w:proofErr w:type="spellEnd"/>
      <w:r w:rsidR="00E35DB7" w:rsidRPr="00E35DB7">
        <w:rPr>
          <w:szCs w:val="22"/>
        </w:rPr>
        <w:t>. § 27 zákona č. 134/2016 Sb., o zadávání veřejných zakázek, ve znění pozdějších předpisů, dále jen „</w:t>
      </w:r>
      <w:r w:rsidR="00E35DB7" w:rsidRPr="00E35DB7">
        <w:rPr>
          <w:b/>
          <w:szCs w:val="22"/>
        </w:rPr>
        <w:t>zákon</w:t>
      </w:r>
      <w:r w:rsidR="00E35DB7" w:rsidRPr="00E35DB7">
        <w:rPr>
          <w:szCs w:val="22"/>
        </w:rPr>
        <w:t>“, na kterou se vztahuje výjimka dle § 31 zákona.</w:t>
      </w:r>
    </w:p>
    <w:p w14:paraId="704B59CF" w14:textId="77777777" w:rsidR="007D4836" w:rsidRDefault="007D4836" w:rsidP="007A0155">
      <w:pPr>
        <w:rPr>
          <w:u w:val="single"/>
        </w:rPr>
      </w:pPr>
    </w:p>
    <w:p w14:paraId="35A793E3" w14:textId="6119ADE4" w:rsidR="00C261B3" w:rsidRPr="00E35DB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E141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88BA6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62F96C" w14:textId="77777777" w:rsidR="004365D0" w:rsidRPr="004365D0" w:rsidRDefault="004365D0" w:rsidP="004365D0">
      <w:pPr>
        <w:pStyle w:val="Default"/>
      </w:pPr>
    </w:p>
    <w:p w14:paraId="3C078A8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8599B1C" w14:textId="77777777" w:rsidR="007875F8" w:rsidRDefault="007875F8" w:rsidP="006E7489">
      <w:pPr>
        <w:spacing w:before="120"/>
      </w:pPr>
    </w:p>
    <w:p w14:paraId="70A03AA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DF68BA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657889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720C2C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EDE358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DB8239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C3AC78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60648A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A1F411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C11996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A37C4A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806DF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207B67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CF0826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1C7443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91D96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A4E77A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F50E15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CE2804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8D4279" w14:textId="77777777" w:rsidR="00634EDA" w:rsidRDefault="00634EDA" w:rsidP="008E4AD5">
      <w:r>
        <w:separator/>
      </w:r>
    </w:p>
  </w:endnote>
  <w:endnote w:type="continuationSeparator" w:id="0">
    <w:p w14:paraId="6A93AD5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5091ED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9F1201B" w14:textId="77777777" w:rsidR="00C41790" w:rsidRDefault="00C41790">
    <w:pPr>
      <w:pStyle w:val="Zpat"/>
      <w:jc w:val="right"/>
    </w:pPr>
  </w:p>
  <w:p w14:paraId="72698B4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F24F0" w14:textId="77777777" w:rsidR="00634EDA" w:rsidRDefault="00634EDA" w:rsidP="008E4AD5">
      <w:r>
        <w:separator/>
      </w:r>
    </w:p>
  </w:footnote>
  <w:footnote w:type="continuationSeparator" w:id="0">
    <w:p w14:paraId="59DD0F6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7BB33" w14:textId="0E525B5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35DB7">
      <w:rPr>
        <w:rFonts w:cs="Arial"/>
        <w:b/>
        <w:szCs w:val="20"/>
      </w:rPr>
      <w:t>7</w:t>
    </w:r>
  </w:p>
  <w:p w14:paraId="1F3587E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5DB7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465B7C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6BD266FA744B2CA126122C3836B2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47685-7AFF-44D4-A88E-4C4F48D77BF8}"/>
      </w:docPartPr>
      <w:docPartBody>
        <w:p w:rsidR="00000000" w:rsidRDefault="00CE13D5" w:rsidP="00CE13D5">
          <w:pPr>
            <w:pStyle w:val="7B6BD266FA744B2CA126122C3836B2A5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D5"/>
    <w:rsid w:val="00CE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E13D5"/>
    <w:rPr>
      <w:color w:val="808080"/>
    </w:rPr>
  </w:style>
  <w:style w:type="paragraph" w:customStyle="1" w:styleId="7B6BD266FA744B2CA126122C3836B2A5">
    <w:name w:val="7B6BD266FA744B2CA126122C3836B2A5"/>
    <w:rsid w:val="00CE13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2</cp:revision>
  <cp:lastPrinted>2013-03-13T13:00:00Z</cp:lastPrinted>
  <dcterms:created xsi:type="dcterms:W3CDTF">2021-12-02T10:31:00Z</dcterms:created>
  <dcterms:modified xsi:type="dcterms:W3CDTF">2021-12-02T10:31:00Z</dcterms:modified>
</cp:coreProperties>
</file>